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808F9">
      <w:pPr>
        <w:shd w:val="clear" w:color="auto" w:fill="FFFFFF"/>
        <w:ind w:left="3696"/>
      </w:pPr>
      <w:r>
        <w:rPr>
          <w:rFonts w:eastAsia="Times New Roman"/>
          <w:sz w:val="28"/>
          <w:szCs w:val="28"/>
          <w:u w:val="single"/>
        </w:rPr>
        <w:t>МВД РОССИИ</w:t>
      </w:r>
    </w:p>
    <w:p w:rsidR="00000000" w:rsidRDefault="00F808F9">
      <w:pPr>
        <w:shd w:val="clear" w:color="auto" w:fill="FFFFFF"/>
        <w:spacing w:before="317" w:line="283" w:lineRule="exact"/>
        <w:ind w:left="523" w:hanging="456"/>
      </w:pPr>
      <w:r>
        <w:rPr>
          <w:rFonts w:eastAsia="Times New Roman"/>
          <w:sz w:val="26"/>
          <w:szCs w:val="26"/>
        </w:rPr>
        <w:t>МИНИСТЕРСТВО ВНУТРЕННИХ ДЕЛ ПО РЕСПУБЛИКЕ БАШКОРТОСТАН ОТДЕЛ МИНИСТЕРСТВА ВНУТРЕННИХ ДЕЛ РОССИИ ПО ГОРОДУ</w:t>
      </w:r>
    </w:p>
    <w:p w:rsidR="00000000" w:rsidRDefault="00F808F9">
      <w:pPr>
        <w:shd w:val="clear" w:color="auto" w:fill="FFFFFF"/>
        <w:spacing w:line="283" w:lineRule="exact"/>
        <w:ind w:left="3994"/>
      </w:pPr>
      <w:r>
        <w:rPr>
          <w:rFonts w:eastAsia="Times New Roman"/>
          <w:spacing w:val="-2"/>
          <w:sz w:val="26"/>
          <w:szCs w:val="26"/>
        </w:rPr>
        <w:t>САЛАВАТУ</w:t>
      </w:r>
    </w:p>
    <w:p w:rsidR="00000000" w:rsidRDefault="00F808F9">
      <w:pPr>
        <w:shd w:val="clear" w:color="auto" w:fill="FFFFFF"/>
        <w:spacing w:before="346"/>
        <w:ind w:left="4325"/>
      </w:pPr>
      <w:r>
        <w:rPr>
          <w:rFonts w:eastAsia="Times New Roman"/>
          <w:sz w:val="26"/>
          <w:szCs w:val="26"/>
        </w:rPr>
        <w:t>АКТ</w:t>
      </w:r>
    </w:p>
    <w:p w:rsidR="00000000" w:rsidRDefault="00F808F9">
      <w:pPr>
        <w:shd w:val="clear" w:color="auto" w:fill="FFFFFF"/>
        <w:spacing w:before="19"/>
        <w:ind w:left="2064"/>
      </w:pPr>
      <w:r>
        <w:rPr>
          <w:rFonts w:eastAsia="Times New Roman"/>
          <w:sz w:val="26"/>
          <w:szCs w:val="26"/>
        </w:rPr>
        <w:t xml:space="preserve">по </w:t>
      </w:r>
      <w:proofErr w:type="gramStart"/>
      <w:r>
        <w:rPr>
          <w:rFonts w:eastAsia="Times New Roman"/>
          <w:sz w:val="26"/>
          <w:szCs w:val="26"/>
        </w:rPr>
        <w:t>технической</w:t>
      </w:r>
      <w:proofErr w:type="gramEnd"/>
      <w:r>
        <w:rPr>
          <w:rFonts w:eastAsia="Times New Roman"/>
          <w:sz w:val="26"/>
          <w:szCs w:val="26"/>
        </w:rPr>
        <w:t xml:space="preserve"> укрепленности объекта</w:t>
      </w:r>
    </w:p>
    <w:p w:rsidR="00000000" w:rsidRDefault="00F808F9">
      <w:pPr>
        <w:shd w:val="clear" w:color="auto" w:fill="FFFFFF"/>
        <w:tabs>
          <w:tab w:val="left" w:pos="7109"/>
        </w:tabs>
        <w:spacing w:before="341"/>
        <w:ind w:left="182"/>
      </w:pPr>
      <w:r>
        <w:rPr>
          <w:rFonts w:eastAsia="Times New Roman"/>
          <w:sz w:val="26"/>
          <w:szCs w:val="26"/>
        </w:rPr>
        <w:t>г. Салават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 w:hAnsi="Arial"/>
          <w:sz w:val="26"/>
          <w:szCs w:val="26"/>
        </w:rPr>
        <w:t xml:space="preserve">23 </w:t>
      </w:r>
      <w:r>
        <w:rPr>
          <w:rFonts w:eastAsia="Times New Roman"/>
          <w:sz w:val="26"/>
          <w:szCs w:val="26"/>
        </w:rPr>
        <w:t>июля 2012г.</w:t>
      </w:r>
    </w:p>
    <w:p w:rsidR="00000000" w:rsidRDefault="00F808F9">
      <w:pPr>
        <w:shd w:val="clear" w:color="auto" w:fill="FFFFFF"/>
        <w:spacing w:before="326" w:line="274" w:lineRule="exact"/>
        <w:ind w:left="24"/>
      </w:pPr>
      <w:r>
        <w:rPr>
          <w:rFonts w:eastAsia="Times New Roman"/>
          <w:sz w:val="24"/>
          <w:szCs w:val="24"/>
        </w:rPr>
        <w:t>Наименование объекта и его адрес: МБДОУ № 24 г. Салавата, ул. Б</w:t>
      </w:r>
      <w:r>
        <w:rPr>
          <w:rFonts w:eastAsia="Times New Roman"/>
          <w:sz w:val="24"/>
          <w:szCs w:val="24"/>
        </w:rPr>
        <w:t>.Хмельницкого,</w:t>
      </w:r>
    </w:p>
    <w:p w:rsidR="00000000" w:rsidRDefault="00F808F9">
      <w:pPr>
        <w:shd w:val="clear" w:color="auto" w:fill="FFFFFF"/>
        <w:spacing w:line="274" w:lineRule="exact"/>
        <w:ind w:left="19"/>
      </w:pPr>
      <w:r>
        <w:rPr>
          <w:rFonts w:eastAsia="Times New Roman"/>
          <w:spacing w:val="-4"/>
          <w:sz w:val="24"/>
          <w:szCs w:val="24"/>
        </w:rPr>
        <w:t>Д.32.</w:t>
      </w:r>
    </w:p>
    <w:p w:rsidR="00000000" w:rsidRDefault="00F808F9">
      <w:pPr>
        <w:shd w:val="clear" w:color="auto" w:fill="FFFFFF"/>
        <w:spacing w:before="5" w:line="274" w:lineRule="exact"/>
        <w:ind w:left="24"/>
      </w:pPr>
      <w:r>
        <w:rPr>
          <w:rFonts w:eastAsia="Times New Roman"/>
          <w:sz w:val="24"/>
          <w:szCs w:val="24"/>
        </w:rPr>
        <w:t xml:space="preserve">Нами,   </w:t>
      </w:r>
      <w:r>
        <w:rPr>
          <w:rFonts w:eastAsia="Times New Roman"/>
          <w:sz w:val="24"/>
          <w:szCs w:val="24"/>
          <w:u w:val="single"/>
        </w:rPr>
        <w:t xml:space="preserve">инспектором   службы   роты   полиции   ОВО   ОМВД   России   по   </w:t>
      </w:r>
      <w:proofErr w:type="gramStart"/>
      <w:r>
        <w:rPr>
          <w:rFonts w:eastAsia="Times New Roman"/>
          <w:sz w:val="24"/>
          <w:szCs w:val="24"/>
          <w:u w:val="single"/>
        </w:rPr>
        <w:t>г</w:t>
      </w:r>
      <w:proofErr w:type="gramEnd"/>
      <w:r>
        <w:rPr>
          <w:rFonts w:eastAsia="Times New Roman"/>
          <w:sz w:val="24"/>
          <w:szCs w:val="24"/>
          <w:u w:val="single"/>
        </w:rPr>
        <w:t>.   Салавату</w:t>
      </w:r>
    </w:p>
    <w:p w:rsidR="00000000" w:rsidRDefault="00F808F9">
      <w:pPr>
        <w:shd w:val="clear" w:color="auto" w:fill="FFFFFF"/>
        <w:spacing w:before="5" w:line="274" w:lineRule="exact"/>
        <w:ind w:left="24"/>
      </w:pPr>
      <w:r>
        <w:rPr>
          <w:rFonts w:eastAsia="Times New Roman"/>
          <w:sz w:val="24"/>
          <w:szCs w:val="24"/>
          <w:u w:val="single"/>
        </w:rPr>
        <w:t>лейтенантом полиции Динисламовым М.Р.</w:t>
      </w:r>
    </w:p>
    <w:p w:rsidR="00000000" w:rsidRDefault="00F808F9">
      <w:pPr>
        <w:shd w:val="clear" w:color="auto" w:fill="FFFFFF"/>
        <w:spacing w:line="274" w:lineRule="exact"/>
        <w:ind w:left="24"/>
      </w:pPr>
      <w:r>
        <w:rPr>
          <w:rFonts w:eastAsia="Times New Roman"/>
          <w:sz w:val="24"/>
          <w:szCs w:val="24"/>
        </w:rPr>
        <w:t xml:space="preserve">в присутствии представителя «Собственника» </w:t>
      </w:r>
      <w:r>
        <w:rPr>
          <w:rFonts w:eastAsia="Times New Roman"/>
          <w:sz w:val="24"/>
          <w:szCs w:val="24"/>
          <w:u w:val="single"/>
        </w:rPr>
        <w:t>заведующего МБДОУ № 24 г. Салавата</w:t>
      </w:r>
    </w:p>
    <w:p w:rsidR="00000000" w:rsidRDefault="00F808F9">
      <w:pPr>
        <w:shd w:val="clear" w:color="auto" w:fill="FFFFFF"/>
        <w:spacing w:line="274" w:lineRule="exact"/>
        <w:ind w:left="24"/>
      </w:pPr>
      <w:r>
        <w:rPr>
          <w:rFonts w:eastAsia="Times New Roman"/>
          <w:sz w:val="24"/>
          <w:szCs w:val="24"/>
          <w:u w:val="single"/>
        </w:rPr>
        <w:t>Колесниковой СВ.</w:t>
      </w:r>
    </w:p>
    <w:p w:rsidR="00000000" w:rsidRDefault="00F808F9">
      <w:pPr>
        <w:shd w:val="clear" w:color="auto" w:fill="FFFFFF"/>
        <w:spacing w:line="274" w:lineRule="exact"/>
        <w:ind w:left="24"/>
      </w:pPr>
      <w:r>
        <w:rPr>
          <w:rFonts w:eastAsia="Times New Roman"/>
          <w:sz w:val="24"/>
          <w:szCs w:val="24"/>
        </w:rPr>
        <w:t>в рамках реал</w:t>
      </w:r>
      <w:r>
        <w:rPr>
          <w:rFonts w:eastAsia="Times New Roman"/>
          <w:sz w:val="24"/>
          <w:szCs w:val="24"/>
        </w:rPr>
        <w:t>изации требований п.26 ст. 13 Федерального закона № 3 - ФЗ от 07.02.2012</w:t>
      </w:r>
    </w:p>
    <w:p w:rsidR="00000000" w:rsidRDefault="00F808F9">
      <w:pPr>
        <w:shd w:val="clear" w:color="auto" w:fill="FFFFFF"/>
        <w:spacing w:line="274" w:lineRule="exact"/>
        <w:ind w:left="24"/>
      </w:pPr>
      <w:r>
        <w:rPr>
          <w:rFonts w:eastAsia="Times New Roman"/>
          <w:sz w:val="24"/>
          <w:szCs w:val="24"/>
        </w:rPr>
        <w:t xml:space="preserve">года «О полиции», договора «Об охране объектов», в целях устранения выявленных </w:t>
      </w:r>
      <w:proofErr w:type="gramStart"/>
      <w:r>
        <w:rPr>
          <w:rFonts w:eastAsia="Times New Roman"/>
          <w:sz w:val="24"/>
          <w:szCs w:val="24"/>
        </w:rPr>
        <w:t>при</w:t>
      </w:r>
      <w:proofErr w:type="gramEnd"/>
    </w:p>
    <w:p w:rsidR="00000000" w:rsidRDefault="00F808F9" w:rsidP="00F808F9">
      <w:pPr>
        <w:shd w:val="clear" w:color="auto" w:fill="FFFFFF"/>
        <w:spacing w:line="274" w:lineRule="exact"/>
        <w:ind w:left="24"/>
      </w:pPr>
      <w:proofErr w:type="gramStart"/>
      <w:r>
        <w:rPr>
          <w:rFonts w:eastAsia="Times New Roman"/>
          <w:sz w:val="24"/>
          <w:szCs w:val="24"/>
        </w:rPr>
        <w:t>проведении</w:t>
      </w:r>
      <w:proofErr w:type="gramEnd"/>
      <w:r>
        <w:rPr>
          <w:rFonts w:eastAsia="Times New Roman"/>
          <w:sz w:val="24"/>
          <w:szCs w:val="24"/>
        </w:rPr>
        <w:t xml:space="preserve">      проверок      нарушений      «Требований      по      инженерно-технической </w:t>
      </w:r>
      <w:r>
        <w:rPr>
          <w:rFonts w:eastAsia="Times New Roman"/>
          <w:sz w:val="24"/>
          <w:szCs w:val="24"/>
        </w:rPr>
        <w:t>укреплен</w:t>
      </w:r>
      <w:r>
        <w:rPr>
          <w:rFonts w:eastAsia="Times New Roman"/>
          <w:sz w:val="24"/>
          <w:szCs w:val="24"/>
        </w:rPr>
        <w:t xml:space="preserve">ности» утвержденных РД 78.36.003-2002 МВД РОССИИ, п. 12. приказа МВД РФ </w:t>
      </w:r>
      <w:r>
        <w:rPr>
          <w:rFonts w:eastAsia="Times New Roman"/>
          <w:sz w:val="24"/>
          <w:szCs w:val="24"/>
        </w:rPr>
        <w:t>№     900-2002г.     «О     мерах     по    усовершенствованию    деятельности    участковых</w:t>
      </w:r>
    </w:p>
    <w:p w:rsidR="00000000" w:rsidRDefault="00F808F9" w:rsidP="00F808F9">
      <w:pPr>
        <w:shd w:val="clear" w:color="auto" w:fill="FFFFFF"/>
        <w:spacing w:line="274" w:lineRule="exact"/>
        <w:ind w:left="14"/>
      </w:pPr>
      <w:r>
        <w:rPr>
          <w:rFonts w:eastAsia="Times New Roman"/>
          <w:sz w:val="24"/>
          <w:szCs w:val="24"/>
        </w:rPr>
        <w:t xml:space="preserve">уполномоченных   полиции»,   а  также   в   целях   </w:t>
      </w:r>
      <w:proofErr w:type="gramStart"/>
      <w:r>
        <w:rPr>
          <w:rFonts w:eastAsia="Times New Roman"/>
          <w:sz w:val="24"/>
          <w:szCs w:val="24"/>
        </w:rPr>
        <w:t xml:space="preserve">обеспечения   надежной   сохранности </w:t>
      </w:r>
      <w:r>
        <w:rPr>
          <w:rFonts w:eastAsia="Times New Roman"/>
          <w:sz w:val="24"/>
          <w:szCs w:val="24"/>
        </w:rPr>
        <w:t>ма</w:t>
      </w:r>
      <w:r>
        <w:rPr>
          <w:rFonts w:eastAsia="Times New Roman"/>
          <w:sz w:val="24"/>
          <w:szCs w:val="24"/>
        </w:rPr>
        <w:t>териальных ценностей администрации объекта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рекомендовано</w:t>
      </w:r>
    </w:p>
    <w:p w:rsidR="00000000" w:rsidRDefault="00F808F9">
      <w:pPr>
        <w:shd w:val="clear" w:color="auto" w:fill="FFFFFF"/>
        <w:ind w:left="62"/>
      </w:pPr>
      <w:r>
        <w:rPr>
          <w:sz w:val="16"/>
          <w:szCs w:val="16"/>
        </w:rPr>
        <w:t>(</w:t>
      </w:r>
      <w:r>
        <w:rPr>
          <w:rFonts w:eastAsia="Times New Roman"/>
          <w:sz w:val="16"/>
          <w:szCs w:val="16"/>
        </w:rPr>
        <w:t>необходимо либо рекомендуется)</w:t>
      </w:r>
    </w:p>
    <w:p w:rsidR="00000000" w:rsidRDefault="00F808F9">
      <w:pPr>
        <w:shd w:val="clear" w:color="auto" w:fill="FFFFFF"/>
        <w:spacing w:before="125"/>
        <w:ind w:left="19"/>
      </w:pPr>
      <w:r>
        <w:rPr>
          <w:rFonts w:eastAsia="Times New Roman"/>
          <w:spacing w:val="-2"/>
          <w:sz w:val="24"/>
          <w:szCs w:val="24"/>
        </w:rPr>
        <w:t>выполнить следующие мероприятия:</w:t>
      </w:r>
    </w:p>
    <w:p w:rsidR="00000000" w:rsidRDefault="00F808F9">
      <w:pPr>
        <w:spacing w:after="16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6970"/>
        <w:gridCol w:w="1387"/>
        <w:gridCol w:w="82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168" w:lineRule="exact"/>
              <w:ind w:left="91" w:right="67" w:firstLine="24"/>
            </w:pPr>
            <w:r>
              <w:rPr>
                <w:rFonts w:eastAsia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>
              <w:rPr>
                <w:rFonts w:eastAsia="Times New Roman"/>
                <w:sz w:val="16"/>
                <w:szCs w:val="16"/>
              </w:rPr>
              <w:t>/п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2472"/>
            </w:pPr>
            <w:r>
              <w:rPr>
                <w:rFonts w:eastAsia="Times New Roman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38"/>
            </w:pPr>
            <w:r>
              <w:rPr>
                <w:rFonts w:eastAsia="Times New Roman"/>
                <w:spacing w:val="-6"/>
                <w:sz w:val="16"/>
                <w:szCs w:val="16"/>
              </w:rPr>
              <w:t>срок исполнения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168" w:lineRule="exact"/>
              <w:ind w:left="67"/>
            </w:pPr>
            <w:r>
              <w:rPr>
                <w:rFonts w:eastAsia="Times New Roman"/>
                <w:spacing w:val="-6"/>
                <w:sz w:val="16"/>
                <w:szCs w:val="16"/>
              </w:rPr>
              <w:t xml:space="preserve">Отметка </w:t>
            </w:r>
            <w:proofErr w:type="gramStart"/>
            <w:r>
              <w:rPr>
                <w:rFonts w:eastAsia="Times New Roman"/>
                <w:spacing w:val="-7"/>
                <w:sz w:val="16"/>
                <w:szCs w:val="16"/>
              </w:rPr>
              <w:t>выполнен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38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274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Ежедневно проверять работоспособность кнопки экстренного вызова н</w:t>
            </w:r>
            <w:r>
              <w:rPr>
                <w:rFonts w:eastAsia="Times New Roman"/>
                <w:sz w:val="24"/>
                <w:szCs w:val="24"/>
              </w:rPr>
              <w:t>аряда полиции (КЭВНП).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Проведен   инструктаж   по   пользованию   кнопки   экстренного вызова наряда полиции (КЭВНП).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274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>Оборудовать   средствами   видеоконтроля  с  записью  событий главный   вход   и   запасные   выходы,   все   этажи,   перимет</w:t>
            </w:r>
            <w:r>
              <w:rPr>
                <w:rFonts w:eastAsia="Times New Roman"/>
                <w:sz w:val="24"/>
                <w:szCs w:val="24"/>
              </w:rPr>
              <w:t>р территории в соответствии с п. 8.3. РД 78.36.003-2002 МВД России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  <w:r w:rsidRPr="00F808F9">
              <w:rPr>
                <w:rFonts w:eastAsia="Times New Roman"/>
                <w:i/>
                <w:iCs/>
                <w:sz w:val="28"/>
                <w:szCs w:val="42"/>
              </w:rPr>
              <w:t>23.08.12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Усилить организацию пропускного режима.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Запретить       въезд       постороннего       автотранспорта       на подведомственную территорию.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08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z w:val="24"/>
                <w:szCs w:val="24"/>
              </w:rPr>
              <w:t>В целях профилактики тера</w:t>
            </w:r>
            <w:r>
              <w:rPr>
                <w:rFonts w:eastAsia="Times New Roman"/>
                <w:sz w:val="24"/>
                <w:szCs w:val="24"/>
              </w:rPr>
              <w:t xml:space="preserve">кта необходимо обращать внимание на лиц вызывающих подозрение, а также на бесхозные вещи, предметы и незамедлительно сообщать об этом сотрудникам ОМВД России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Салавату.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spacing w:line="274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Обо всех неисправностях кнопки экстренного вызова наряда полиции (КЭВНП) соо</w:t>
            </w:r>
            <w:r>
              <w:rPr>
                <w:rFonts w:eastAsia="Times New Roman"/>
                <w:sz w:val="24"/>
                <w:szCs w:val="24"/>
              </w:rPr>
              <w:t xml:space="preserve">бщать в дежурную часть ОВО ОМВД России по г. Салавату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тел. 33 45 91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Предлагаю обеспечить физическую охрану силами ОВО ОМВД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808F9">
            <w:pPr>
              <w:shd w:val="clear" w:color="auto" w:fill="FFFFFF"/>
            </w:pPr>
          </w:p>
        </w:tc>
      </w:tr>
    </w:tbl>
    <w:p w:rsidR="00F808F9" w:rsidRDefault="00F808F9"/>
    <w:sectPr w:rsidR="00F808F9">
      <w:type w:val="continuous"/>
      <w:pgSz w:w="11909" w:h="16834"/>
      <w:pgMar w:top="1440" w:right="360" w:bottom="720" w:left="179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808F9"/>
    <w:rsid w:val="00F80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2013-01-21T18:53:00Z</dcterms:created>
  <dcterms:modified xsi:type="dcterms:W3CDTF">2013-01-21T18:55:00Z</dcterms:modified>
</cp:coreProperties>
</file>